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"/>
          <w:iCs/>
        </w:rPr>
      </w:pPr>
      <w:r w:rsidRPr="00B4171D">
        <w:rPr>
          <w:rFonts w:ascii="Georgia" w:hAnsi="Georgia" w:cs="Times"/>
          <w:iCs/>
        </w:rPr>
        <w:t>Homestead Strike Video</w:t>
      </w: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"/>
          <w:iCs/>
        </w:rPr>
      </w:pPr>
      <w:r w:rsidRPr="00B4171D">
        <w:rPr>
          <w:rFonts w:ascii="Georgia" w:hAnsi="Georgia" w:cs="Times"/>
          <w:iCs/>
        </w:rPr>
        <w:t>Name _____________________</w:t>
      </w: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"/>
          <w:iCs/>
        </w:rPr>
      </w:pP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"/>
          <w:iCs/>
        </w:rPr>
      </w:pPr>
      <w:r w:rsidRPr="00B4171D">
        <w:rPr>
          <w:rFonts w:ascii="Georgia" w:hAnsi="Georgia" w:cs="Times"/>
          <w:iCs/>
        </w:rPr>
        <w:t>1. Describe the working conditions at the Homestead Works once Andrew Carnegie took it over.</w:t>
      </w: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"/>
          <w:iCs/>
        </w:rPr>
      </w:pP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"/>
          <w:iCs/>
        </w:rPr>
      </w:pP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"/>
          <w:iCs/>
        </w:rPr>
      </w:pP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Helvetica"/>
        </w:rPr>
      </w:pP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"/>
          <w:iCs/>
        </w:rPr>
      </w:pPr>
      <w:r w:rsidRPr="00B4171D">
        <w:rPr>
          <w:rFonts w:ascii="Georgia" w:hAnsi="Georgia" w:cs="Times"/>
          <w:iCs/>
        </w:rPr>
        <w:t>2.</w:t>
      </w:r>
      <w:r w:rsidRPr="00B4171D">
        <w:rPr>
          <w:rFonts w:ascii="Georgia" w:hAnsi="Georgia" w:cs="Helvetica"/>
          <w:iCs/>
        </w:rPr>
        <w:t xml:space="preserve"> </w:t>
      </w:r>
      <w:r w:rsidRPr="00B4171D">
        <w:rPr>
          <w:rFonts w:ascii="Georgia" w:hAnsi="Georgia" w:cs="Times"/>
          <w:iCs/>
        </w:rPr>
        <w:t>In 1892, Henry Clay Frick, working on behalf of Andrew Carnegie, created a lock out at the Homestead steel plant. What was the goal of this action?</w:t>
      </w: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"/>
          <w:iCs/>
        </w:rPr>
      </w:pP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"/>
          <w:iCs/>
        </w:rPr>
      </w:pP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"/>
          <w:iCs/>
        </w:rPr>
      </w:pP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Helvetica"/>
        </w:rPr>
      </w:pP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"/>
          <w:iCs/>
        </w:rPr>
      </w:pPr>
      <w:r w:rsidRPr="00B4171D">
        <w:rPr>
          <w:rFonts w:ascii="Georgia" w:hAnsi="Georgia" w:cs="Times"/>
          <w:iCs/>
        </w:rPr>
        <w:t>3.</w:t>
      </w:r>
      <w:r w:rsidRPr="00B4171D">
        <w:rPr>
          <w:rFonts w:ascii="Georgia" w:hAnsi="Georgia" w:cs="Helvetica"/>
          <w:iCs/>
        </w:rPr>
        <w:t xml:space="preserve"> Why did Frick hire the </w:t>
      </w:r>
      <w:r w:rsidRPr="00B4171D">
        <w:rPr>
          <w:rFonts w:ascii="Georgia" w:hAnsi="Georgia" w:cs="Times"/>
          <w:iCs/>
        </w:rPr>
        <w:t xml:space="preserve">Pinkerton Security Agency to come to </w:t>
      </w:r>
      <w:proofErr w:type="gramStart"/>
      <w:r w:rsidRPr="00B4171D">
        <w:rPr>
          <w:rFonts w:ascii="Georgia" w:hAnsi="Georgia" w:cs="Times"/>
          <w:iCs/>
        </w:rPr>
        <w:t>Homestead</w:t>
      </w:r>
      <w:proofErr w:type="gramEnd"/>
      <w:r w:rsidRPr="00B4171D">
        <w:rPr>
          <w:rFonts w:ascii="Georgia" w:hAnsi="Georgia" w:cs="Times"/>
          <w:iCs/>
        </w:rPr>
        <w:t>?</w:t>
      </w: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"/>
          <w:iCs/>
        </w:rPr>
      </w:pP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"/>
          <w:iCs/>
        </w:rPr>
      </w:pP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"/>
          <w:iCs/>
        </w:rPr>
      </w:pP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"/>
          <w:iCs/>
        </w:rPr>
      </w:pP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Helvetica"/>
        </w:rPr>
      </w:pPr>
      <w:r w:rsidRPr="00B4171D">
        <w:rPr>
          <w:rFonts w:ascii="Georgia" w:hAnsi="Georgia" w:cs="Times"/>
          <w:iCs/>
        </w:rPr>
        <w:t>4.</w:t>
      </w:r>
      <w:r w:rsidRPr="00B4171D">
        <w:rPr>
          <w:rFonts w:ascii="Georgia" w:hAnsi="Georgia" w:cs="Helvetica"/>
          <w:iCs/>
        </w:rPr>
        <w:t xml:space="preserve"> </w:t>
      </w:r>
      <w:r w:rsidRPr="00B4171D">
        <w:rPr>
          <w:rFonts w:ascii="Georgia" w:hAnsi="Georgia" w:cs="Times"/>
          <w:iCs/>
        </w:rPr>
        <w:t xml:space="preserve">How were Andrew Carnegie and Henry Clay Frick alike? How were </w:t>
      </w:r>
      <w:proofErr w:type="gramStart"/>
      <w:r w:rsidRPr="00B4171D">
        <w:rPr>
          <w:rFonts w:ascii="Georgia" w:hAnsi="Georgia" w:cs="Times"/>
          <w:iCs/>
        </w:rPr>
        <w:t>they</w:t>
      </w:r>
      <w:proofErr w:type="gramEnd"/>
      <w:r w:rsidRPr="00B4171D">
        <w:rPr>
          <w:rFonts w:ascii="Georgia" w:hAnsi="Georgia" w:cs="Times"/>
          <w:iCs/>
        </w:rPr>
        <w:t xml:space="preserve"> </w:t>
      </w: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Helvetica"/>
        </w:rPr>
      </w:pPr>
      <w:proofErr w:type="gramStart"/>
      <w:r w:rsidRPr="00B4171D">
        <w:rPr>
          <w:rFonts w:ascii="Georgia" w:hAnsi="Georgia" w:cs="Times"/>
          <w:iCs/>
        </w:rPr>
        <w:t>different</w:t>
      </w:r>
      <w:proofErr w:type="gramEnd"/>
      <w:r w:rsidRPr="00B4171D">
        <w:rPr>
          <w:rFonts w:ascii="Georgia" w:hAnsi="Georgia" w:cs="Times"/>
          <w:iCs/>
        </w:rPr>
        <w:t xml:space="preserve">?  </w:t>
      </w: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"/>
          <w:iCs/>
        </w:rPr>
      </w:pP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"/>
          <w:iCs/>
        </w:rPr>
      </w:pP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"/>
          <w:iCs/>
        </w:rPr>
      </w:pP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"/>
          <w:iCs/>
        </w:rPr>
      </w:pP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"/>
          <w:iCs/>
        </w:rPr>
      </w:pPr>
      <w:r w:rsidRPr="00B4171D">
        <w:rPr>
          <w:rFonts w:ascii="Georgia" w:hAnsi="Georgia" w:cs="Times"/>
          <w:iCs/>
        </w:rPr>
        <w:t>5.</w:t>
      </w:r>
      <w:r w:rsidRPr="00B4171D">
        <w:rPr>
          <w:rFonts w:ascii="Georgia" w:hAnsi="Georgia" w:cs="Helvetica"/>
          <w:iCs/>
        </w:rPr>
        <w:t xml:space="preserve"> </w:t>
      </w:r>
      <w:r w:rsidRPr="00B4171D">
        <w:rPr>
          <w:rFonts w:ascii="Georgia" w:hAnsi="Georgia" w:cs="Times"/>
          <w:iCs/>
        </w:rPr>
        <w:t>What role did the governor play in the strike?</w:t>
      </w: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"/>
          <w:iCs/>
        </w:rPr>
      </w:pP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"/>
          <w:iCs/>
        </w:rPr>
      </w:pP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Helvetica"/>
        </w:rPr>
      </w:pP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Helvetica"/>
        </w:rPr>
      </w:pPr>
    </w:p>
    <w:p w:rsidR="00B4171D" w:rsidRPr="00B4171D" w:rsidRDefault="00B4171D" w:rsidP="00B417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Helvetica"/>
        </w:rPr>
      </w:pPr>
      <w:r w:rsidRPr="00B4171D">
        <w:rPr>
          <w:rFonts w:ascii="Georgia" w:hAnsi="Georgia" w:cs="Times"/>
          <w:iCs/>
        </w:rPr>
        <w:t>6.  How should Andrew Carnegie be remembered in History?</w:t>
      </w:r>
    </w:p>
    <w:p w:rsidR="000A07FF" w:rsidRPr="00B4171D" w:rsidRDefault="00B4171D">
      <w:pPr>
        <w:rPr>
          <w:rFonts w:ascii="Georgia" w:hAnsi="Georgia"/>
        </w:rPr>
      </w:pPr>
    </w:p>
    <w:sectPr w:rsidR="000A07FF" w:rsidRPr="00B4171D" w:rsidSect="00744E08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4171D"/>
    <w:rsid w:val="00B4171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26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Upper Arlington City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cp:lastPrinted>2010-10-29T13:42:00Z</cp:lastPrinted>
  <dcterms:created xsi:type="dcterms:W3CDTF">2010-10-29T13:35:00Z</dcterms:created>
  <dcterms:modified xsi:type="dcterms:W3CDTF">2010-10-29T13:43:00Z</dcterms:modified>
</cp:coreProperties>
</file>